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BA64" w14:textId="77777777" w:rsidR="00953332" w:rsidRPr="00F91A23" w:rsidRDefault="00953332" w:rsidP="00953332">
      <w:pPr>
        <w:pStyle w:val="Normal1"/>
        <w:shd w:val="clear" w:color="auto" w:fill="FFFFFF"/>
        <w:spacing w:before="0" w:beforeAutospacing="0" w:after="0" w:afterAutospacing="0"/>
        <w:ind w:firstLine="720"/>
        <w:jc w:val="both"/>
      </w:pPr>
    </w:p>
    <w:p w14:paraId="3556E9A5" w14:textId="317C1F8C" w:rsidR="00953332" w:rsidRPr="00F91A23" w:rsidRDefault="00953332" w:rsidP="00953332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szCs w:val="24"/>
          <w:lang w:val="sr-Latn-RS"/>
        </w:rPr>
      </w:pPr>
      <w:r w:rsidRPr="00F91A23">
        <w:rPr>
          <w:rFonts w:eastAsia="Times New Roman" w:cs="Times New Roman"/>
          <w:b/>
          <w:bCs/>
          <w:szCs w:val="24"/>
          <w:lang w:val="sr-Latn-RS"/>
        </w:rPr>
        <w:t>О б р а з л о ж е њ е</w:t>
      </w:r>
    </w:p>
    <w:p w14:paraId="01D313CE" w14:textId="77777777" w:rsidR="00CA44CC" w:rsidRPr="00F91A23" w:rsidRDefault="00CA44CC" w:rsidP="00EB5BC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4"/>
          <w:lang w:val="sr-Latn-RS"/>
        </w:rPr>
      </w:pPr>
    </w:p>
    <w:p w14:paraId="624E1C28" w14:textId="3E20D116" w:rsidR="00953332" w:rsidRDefault="00953332" w:rsidP="00EB5BC5">
      <w:pPr>
        <w:shd w:val="clear" w:color="auto" w:fill="FFFFFF"/>
        <w:spacing w:after="0" w:line="240" w:lineRule="auto"/>
        <w:rPr>
          <w:rFonts w:eastAsia="Times New Roman" w:cs="Times New Roman"/>
          <w:b/>
          <w:spacing w:val="-2"/>
          <w:szCs w:val="24"/>
          <w:lang w:eastAsia="ar-SA"/>
        </w:rPr>
      </w:pPr>
      <w:r w:rsidRPr="00F91A23">
        <w:rPr>
          <w:rFonts w:eastAsia="Times New Roman" w:cs="Times New Roman"/>
          <w:b/>
          <w:spacing w:val="-2"/>
          <w:szCs w:val="24"/>
          <w:lang w:val="sr-Latn-RS" w:eastAsia="ar-SA"/>
        </w:rPr>
        <w:t xml:space="preserve">I </w:t>
      </w:r>
      <w:r w:rsidR="00BB07CA" w:rsidRPr="00F91A23">
        <w:rPr>
          <w:rFonts w:eastAsia="Times New Roman" w:cs="Times New Roman"/>
          <w:b/>
          <w:spacing w:val="-2"/>
          <w:szCs w:val="24"/>
          <w:lang w:eastAsia="ar-SA"/>
        </w:rPr>
        <w:t>ПРАВНИ ОСНОВ</w:t>
      </w:r>
    </w:p>
    <w:p w14:paraId="305E8AB5" w14:textId="77777777" w:rsidR="00300B4D" w:rsidRPr="00F91A23" w:rsidRDefault="00300B4D" w:rsidP="00EB5BC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Cs w:val="24"/>
        </w:rPr>
      </w:pPr>
    </w:p>
    <w:p w14:paraId="00C4B3DB" w14:textId="6AE3403E" w:rsidR="00C5269B" w:rsidRPr="00F91A23" w:rsidRDefault="00953332" w:rsidP="00EB5BC5">
      <w:pPr>
        <w:pStyle w:val="Default"/>
        <w:ind w:firstLine="720"/>
        <w:jc w:val="both"/>
        <w:rPr>
          <w:color w:val="auto"/>
        </w:rPr>
      </w:pPr>
      <w:r w:rsidRPr="00F91A23">
        <w:rPr>
          <w:color w:val="auto"/>
          <w:spacing w:val="-2"/>
          <w:lang w:val="sr-Latn-RS" w:eastAsia="ar-SA"/>
        </w:rPr>
        <w:t>Правни основ за доношење</w:t>
      </w:r>
      <w:r w:rsidR="0066479E" w:rsidRPr="00F91A23">
        <w:rPr>
          <w:color w:val="auto"/>
          <w:spacing w:val="-2"/>
          <w:lang w:eastAsia="ar-SA"/>
        </w:rPr>
        <w:t xml:space="preserve"> </w:t>
      </w:r>
      <w:bookmarkStart w:id="0" w:name="_Hlk176863216"/>
      <w:r w:rsidR="0066479E" w:rsidRPr="00F91A23">
        <w:rPr>
          <w:color w:val="auto"/>
        </w:rPr>
        <w:t xml:space="preserve">Правилника о минималним условима за издавање појединачних дозвола за коришћење радиофреквенцијског спектра на основу спроведеног поступка јавног надметања </w:t>
      </w:r>
      <w:bookmarkStart w:id="1" w:name="_Hlk140133028"/>
      <w:r w:rsidR="00EB5EB5" w:rsidRPr="00EB5EB5">
        <w:rPr>
          <w:kern w:val="36"/>
        </w:rPr>
        <w:t xml:space="preserve">у радиофреквенцијском опсегу 470-694 </w:t>
      </w:r>
      <w:r w:rsidR="00EB5EB5">
        <w:rPr>
          <w:kern w:val="36"/>
        </w:rPr>
        <w:t>MHz</w:t>
      </w:r>
      <w:bookmarkEnd w:id="0"/>
      <w:bookmarkEnd w:id="1"/>
      <w:r w:rsidR="00EB5EB5">
        <w:rPr>
          <w:color w:val="auto"/>
        </w:rPr>
        <w:t xml:space="preserve"> </w:t>
      </w:r>
      <w:r w:rsidRPr="00F91A23">
        <w:rPr>
          <w:color w:val="auto"/>
          <w:spacing w:val="-2"/>
          <w:lang w:val="sr-Latn-RS" w:eastAsia="ar-SA"/>
        </w:rPr>
        <w:t xml:space="preserve">садржан је у одредби члана </w:t>
      </w:r>
      <w:r w:rsidR="00102935" w:rsidRPr="00F91A23">
        <w:rPr>
          <w:color w:val="auto"/>
        </w:rPr>
        <w:t>105.</w:t>
      </w:r>
      <w:r w:rsidRPr="00F91A23">
        <w:rPr>
          <w:color w:val="auto"/>
          <w:lang w:val="sr-Latn-RS"/>
        </w:rPr>
        <w:t xml:space="preserve"> став 3. Закона о електронским комуникацијама („Службени гласник РС</w:t>
      </w:r>
      <w:r w:rsidR="00102935" w:rsidRPr="00F91A23">
        <w:rPr>
          <w:color w:val="auto"/>
          <w:lang w:val="sr-Latn-RS"/>
        </w:rPr>
        <w:t>ˮ</w:t>
      </w:r>
      <w:r w:rsidRPr="00F91A23">
        <w:rPr>
          <w:color w:val="auto"/>
          <w:lang w:val="sr-Latn-RS"/>
        </w:rPr>
        <w:t>, бр</w:t>
      </w:r>
      <w:r w:rsidR="00102935" w:rsidRPr="00F91A23">
        <w:rPr>
          <w:color w:val="auto"/>
        </w:rPr>
        <w:t xml:space="preserve">ој </w:t>
      </w:r>
      <w:r w:rsidRPr="00F91A23">
        <w:rPr>
          <w:color w:val="auto"/>
          <w:lang w:val="sr-Latn-RS"/>
        </w:rPr>
        <w:t xml:space="preserve"> </w:t>
      </w:r>
      <w:r w:rsidR="00102935" w:rsidRPr="00F91A23">
        <w:rPr>
          <w:color w:val="auto"/>
        </w:rPr>
        <w:t>35/23</w:t>
      </w:r>
      <w:r w:rsidRPr="00F91A23">
        <w:rPr>
          <w:color w:val="auto"/>
          <w:lang w:val="sr-Latn-RS"/>
        </w:rPr>
        <w:t>; у даљем тексту: Закон)</w:t>
      </w:r>
      <w:r w:rsidR="00EB5EB5">
        <w:rPr>
          <w:color w:val="auto"/>
          <w:lang w:val="sr-Latn-RS"/>
        </w:rPr>
        <w:t>.</w:t>
      </w:r>
    </w:p>
    <w:p w14:paraId="75509601" w14:textId="77777777" w:rsidR="00300B4D" w:rsidRDefault="00B37196" w:rsidP="00EB5BC5">
      <w:pPr>
        <w:spacing w:after="0" w:line="240" w:lineRule="auto"/>
        <w:ind w:firstLine="709"/>
      </w:pPr>
      <w:r w:rsidRPr="00F91A23">
        <w:rPr>
          <w:spacing w:val="-2"/>
          <w:lang w:eastAsia="ar-SA"/>
        </w:rPr>
        <w:t>Одредбом ч</w:t>
      </w:r>
      <w:r w:rsidRPr="00F91A23">
        <w:rPr>
          <w:spacing w:val="-2"/>
          <w:lang w:val="sr-Latn-RS" w:eastAsia="ar-SA"/>
        </w:rPr>
        <w:t xml:space="preserve">лана </w:t>
      </w:r>
      <w:r w:rsidRPr="00F91A23">
        <w:t>105.</w:t>
      </w:r>
      <w:r w:rsidRPr="00F91A23">
        <w:rPr>
          <w:lang w:val="sr-Latn-RS"/>
        </w:rPr>
        <w:t xml:space="preserve"> став 3. Закона </w:t>
      </w:r>
      <w:r w:rsidR="00C7406F" w:rsidRPr="00F91A23">
        <w:t>је прописано да</w:t>
      </w:r>
      <w:r w:rsidR="005D7CFB" w:rsidRPr="00F91A23">
        <w:t xml:space="preserve"> </w:t>
      </w:r>
      <w:r w:rsidR="00EE237B" w:rsidRPr="00F91A23">
        <w:t>Министарство доноси акт којим се прописују минимални услови за издавање појединачних дозвола</w:t>
      </w:r>
      <w:r w:rsidR="00ED75F0" w:rsidRPr="00F91A23">
        <w:t>, по пријему</w:t>
      </w:r>
      <w:r w:rsidR="005D7CFB" w:rsidRPr="00F91A23">
        <w:t xml:space="preserve"> </w:t>
      </w:r>
      <w:r w:rsidR="00C70A34" w:rsidRPr="00F91A23">
        <w:t>обавештења о</w:t>
      </w:r>
      <w:r w:rsidR="00EE7E8E" w:rsidRPr="00F91A23">
        <w:t xml:space="preserve"> доношењу </w:t>
      </w:r>
      <w:r w:rsidR="005D7CFB" w:rsidRPr="00F91A23">
        <w:t>одлук</w:t>
      </w:r>
      <w:r w:rsidR="009D3AAF" w:rsidRPr="00F91A23">
        <w:t>е</w:t>
      </w:r>
      <w:r w:rsidR="005D7CFB" w:rsidRPr="00F91A23">
        <w:t xml:space="preserve"> о испуњености услова за спровођење поступка јавног надметања и издавања појединачних дозвола</w:t>
      </w:r>
      <w:r w:rsidR="006F27B0" w:rsidRPr="00F91A23">
        <w:t xml:space="preserve">, коју </w:t>
      </w:r>
      <w:r w:rsidR="00300B4D">
        <w:t>доноси</w:t>
      </w:r>
      <w:r w:rsidR="006F27B0" w:rsidRPr="00F91A23">
        <w:t xml:space="preserve"> Регулатор</w:t>
      </w:r>
      <w:r w:rsidR="0012165D">
        <w:t>но тело за електронске ко</w:t>
      </w:r>
      <w:r w:rsidR="00300B4D">
        <w:t>муникације и поштанске услуге.</w:t>
      </w:r>
    </w:p>
    <w:p w14:paraId="473265E3" w14:textId="77777777" w:rsidR="006B26B0" w:rsidRPr="00F91A23" w:rsidRDefault="006B26B0" w:rsidP="00EB5BC5">
      <w:pPr>
        <w:spacing w:after="0" w:line="240" w:lineRule="auto"/>
        <w:ind w:firstLine="720"/>
        <w:outlineLvl w:val="0"/>
        <w:rPr>
          <w:rFonts w:eastAsia="Times New Roman" w:cs="Times New Roman"/>
          <w:szCs w:val="24"/>
          <w:lang w:val="sr-Latn-RS"/>
        </w:rPr>
      </w:pPr>
    </w:p>
    <w:p w14:paraId="60B63855" w14:textId="77777777" w:rsidR="006B26B0" w:rsidRPr="00F91A23" w:rsidRDefault="006B26B0" w:rsidP="00EB5BC5">
      <w:pPr>
        <w:spacing w:after="0" w:line="240" w:lineRule="auto"/>
        <w:outlineLvl w:val="0"/>
        <w:rPr>
          <w:rFonts w:eastAsia="Times New Roman" w:cs="Times New Roman"/>
          <w:szCs w:val="24"/>
        </w:rPr>
      </w:pPr>
    </w:p>
    <w:p w14:paraId="46A1C15E" w14:textId="4F169C6F" w:rsidR="00102935" w:rsidRPr="00F91A23" w:rsidRDefault="00CA44CC" w:rsidP="00EB5BC5">
      <w:pPr>
        <w:spacing w:after="0" w:line="240" w:lineRule="auto"/>
        <w:outlineLvl w:val="0"/>
        <w:rPr>
          <w:rFonts w:eastAsia="Times New Roman" w:cs="Times New Roman"/>
          <w:b/>
          <w:bCs/>
          <w:szCs w:val="24"/>
        </w:rPr>
      </w:pPr>
      <w:r w:rsidRPr="00F91A23">
        <w:rPr>
          <w:rFonts w:eastAsia="Times New Roman" w:cs="Times New Roman"/>
          <w:b/>
          <w:bCs/>
          <w:szCs w:val="24"/>
          <w:lang w:val="sr-Latn-RS"/>
        </w:rPr>
        <w:t>II</w:t>
      </w:r>
      <w:r w:rsidR="00BB07CA" w:rsidRPr="00F91A23">
        <w:rPr>
          <w:rFonts w:eastAsia="Times New Roman" w:cs="Times New Roman"/>
          <w:b/>
          <w:bCs/>
          <w:szCs w:val="24"/>
        </w:rPr>
        <w:t xml:space="preserve"> РАЗЛОЗИ ЗА ДОНОШЕЊЕ</w:t>
      </w:r>
    </w:p>
    <w:p w14:paraId="1990253B" w14:textId="77777777" w:rsidR="009F4280" w:rsidRDefault="009F4280" w:rsidP="00EB5BC5">
      <w:pPr>
        <w:spacing w:after="0"/>
        <w:contextualSpacing/>
        <w:rPr>
          <w:rFonts w:eastAsia="Times New Roman" w:cs="Times New Roman"/>
          <w:szCs w:val="24"/>
        </w:rPr>
      </w:pPr>
    </w:p>
    <w:p w14:paraId="48D90FAB" w14:textId="44F02C6E" w:rsidR="009F4280" w:rsidRDefault="00102935" w:rsidP="00EB5BC5">
      <w:pPr>
        <w:spacing w:after="0"/>
        <w:ind w:firstLine="720"/>
        <w:contextualSpacing/>
        <w:rPr>
          <w:szCs w:val="24"/>
        </w:rPr>
      </w:pPr>
      <w:r w:rsidRPr="00F91A23">
        <w:rPr>
          <w:rFonts w:eastAsia="Times New Roman" w:cs="Times New Roman"/>
          <w:bCs/>
          <w:szCs w:val="24"/>
        </w:rPr>
        <w:t>У циљу регулисања тржишта електронских комуникација и ефикасног и рационалног коришћења радиофреквенцијског спектра, Регулаторн</w:t>
      </w:r>
      <w:r w:rsidR="004034A5">
        <w:rPr>
          <w:rFonts w:eastAsia="Times New Roman" w:cs="Times New Roman"/>
          <w:bCs/>
          <w:szCs w:val="24"/>
        </w:rPr>
        <w:t>о</w:t>
      </w:r>
      <w:r w:rsidRPr="00F91A23">
        <w:rPr>
          <w:rFonts w:eastAsia="Times New Roman" w:cs="Times New Roman"/>
          <w:bCs/>
          <w:szCs w:val="24"/>
        </w:rPr>
        <w:t xml:space="preserve"> </w:t>
      </w:r>
      <w:r w:rsidR="004034A5">
        <w:rPr>
          <w:rFonts w:eastAsia="Times New Roman" w:cs="Times New Roman"/>
          <w:bCs/>
          <w:szCs w:val="24"/>
        </w:rPr>
        <w:t>тело</w:t>
      </w:r>
      <w:r w:rsidRPr="00F91A23">
        <w:rPr>
          <w:rFonts w:eastAsia="Times New Roman" w:cs="Times New Roman"/>
          <w:bCs/>
          <w:szCs w:val="24"/>
        </w:rPr>
        <w:t xml:space="preserve"> за електронске комуникације и поштанске услуге</w:t>
      </w:r>
      <w:r w:rsidR="00302360">
        <w:rPr>
          <w:rFonts w:eastAsia="Times New Roman" w:cs="Times New Roman"/>
          <w:bCs/>
          <w:szCs w:val="24"/>
        </w:rPr>
        <w:t xml:space="preserve"> (у даљем тексту: Регулатор)</w:t>
      </w:r>
      <w:r w:rsidRPr="00F91A23">
        <w:rPr>
          <w:rFonts w:eastAsia="Times New Roman" w:cs="Times New Roman"/>
          <w:bCs/>
          <w:szCs w:val="24"/>
        </w:rPr>
        <w:t xml:space="preserve"> је </w:t>
      </w:r>
      <w:r w:rsidR="004034A5">
        <w:rPr>
          <w:rFonts w:eastAsia="Times New Roman" w:cs="Times New Roman"/>
          <w:bCs/>
          <w:szCs w:val="24"/>
        </w:rPr>
        <w:t>дана 15.05.2025. године</w:t>
      </w:r>
      <w:r w:rsidR="00067784">
        <w:rPr>
          <w:rFonts w:eastAsia="Times New Roman" w:cs="Times New Roman"/>
          <w:bCs/>
          <w:szCs w:val="24"/>
        </w:rPr>
        <w:t>,</w:t>
      </w:r>
      <w:r w:rsidR="004034A5">
        <w:rPr>
          <w:rFonts w:eastAsia="Times New Roman" w:cs="Times New Roman"/>
          <w:bCs/>
          <w:szCs w:val="24"/>
        </w:rPr>
        <w:t xml:space="preserve"> </w:t>
      </w:r>
      <w:r w:rsidRPr="00F91A23">
        <w:rPr>
          <w:rFonts w:eastAsia="Times New Roman" w:cs="Times New Roman"/>
          <w:bCs/>
          <w:szCs w:val="24"/>
        </w:rPr>
        <w:t>објавил</w:t>
      </w:r>
      <w:r w:rsidR="004034A5">
        <w:rPr>
          <w:rFonts w:eastAsia="Times New Roman" w:cs="Times New Roman"/>
          <w:bCs/>
          <w:szCs w:val="24"/>
        </w:rPr>
        <w:t>о</w:t>
      </w:r>
      <w:r w:rsidRPr="00F91A23">
        <w:rPr>
          <w:rFonts w:eastAsia="Times New Roman" w:cs="Times New Roman"/>
          <w:bCs/>
          <w:szCs w:val="24"/>
        </w:rPr>
        <w:t xml:space="preserve"> Јавни позив за пријаву </w:t>
      </w:r>
      <w:r w:rsidR="004034A5">
        <w:rPr>
          <w:rFonts w:eastAsia="Times New Roman" w:cs="Times New Roman"/>
          <w:bCs/>
          <w:szCs w:val="24"/>
        </w:rPr>
        <w:t xml:space="preserve">оператора </w:t>
      </w:r>
      <w:r w:rsidR="009F4280" w:rsidRPr="00361BF5">
        <w:rPr>
          <w:rFonts w:eastAsia="Times New Roman"/>
          <w:kern w:val="36"/>
          <w:szCs w:val="24"/>
          <w:lang w:val="ru-RU" w:eastAsia="en-GB"/>
        </w:rPr>
        <w:t>електронске комуникационе мреже за дистрибуцију медијских садржаја терестричким путем</w:t>
      </w:r>
      <w:r w:rsidR="00067784">
        <w:rPr>
          <w:rFonts w:eastAsia="Times New Roman"/>
          <w:kern w:val="36"/>
          <w:szCs w:val="24"/>
          <w:lang w:val="ru-RU" w:eastAsia="en-GB"/>
        </w:rPr>
        <w:t>,</w:t>
      </w:r>
      <w:r w:rsidR="009F4280" w:rsidRPr="00361BF5">
        <w:rPr>
          <w:rFonts w:eastAsia="Times New Roman"/>
          <w:kern w:val="36"/>
          <w:szCs w:val="24"/>
          <w:lang w:val="ru-RU" w:eastAsia="en-GB"/>
        </w:rPr>
        <w:t xml:space="preserve"> заинтересовани</w:t>
      </w:r>
      <w:r w:rsidR="009F4280" w:rsidRPr="00FF3B67">
        <w:rPr>
          <w:rFonts w:eastAsia="Times New Roman"/>
          <w:kern w:val="36"/>
          <w:szCs w:val="24"/>
          <w:lang w:eastAsia="en-GB"/>
        </w:rPr>
        <w:t>х</w:t>
      </w:r>
      <w:r w:rsidR="009F4280" w:rsidRPr="00361BF5">
        <w:rPr>
          <w:rFonts w:eastAsia="Times New Roman"/>
          <w:kern w:val="36"/>
          <w:szCs w:val="24"/>
          <w:lang w:val="ru-RU" w:eastAsia="en-GB"/>
        </w:rPr>
        <w:t xml:space="preserve"> да користе радио-фреквенције из радиофреквенцијског опсега 470-694 </w:t>
      </w:r>
      <w:r w:rsidR="009F4280" w:rsidRPr="00FF3B67">
        <w:rPr>
          <w:rFonts w:eastAsia="Times New Roman"/>
          <w:kern w:val="36"/>
          <w:szCs w:val="24"/>
          <w:lang w:val="en-GB" w:eastAsia="en-GB"/>
        </w:rPr>
        <w:t>MHz</w:t>
      </w:r>
      <w:r w:rsidR="009F4280" w:rsidRPr="00361BF5">
        <w:rPr>
          <w:rFonts w:eastAsia="Times New Roman"/>
          <w:kern w:val="36"/>
          <w:szCs w:val="24"/>
          <w:lang w:val="ru-RU" w:eastAsia="en-GB"/>
        </w:rPr>
        <w:t xml:space="preserve"> за дистрибуцију дигиталног терестричког</w:t>
      </w:r>
      <w:r w:rsidR="009F4280" w:rsidRPr="00361BF5">
        <w:rPr>
          <w:rFonts w:ascii="Arial" w:eastAsia="Times New Roman" w:hAnsi="Arial" w:cs="Arial"/>
          <w:b/>
          <w:bCs/>
          <w:kern w:val="36"/>
          <w:szCs w:val="24"/>
          <w:lang w:val="ru-RU" w:eastAsia="en-GB"/>
        </w:rPr>
        <w:t xml:space="preserve"> </w:t>
      </w:r>
      <w:r w:rsidR="009F4280" w:rsidRPr="00361BF5">
        <w:rPr>
          <w:rFonts w:eastAsia="Times New Roman"/>
          <w:kern w:val="36"/>
          <w:szCs w:val="24"/>
          <w:lang w:val="ru-RU" w:eastAsia="en-GB"/>
        </w:rPr>
        <w:t>телевизијског сигнала</w:t>
      </w:r>
      <w:r w:rsidR="009F4280" w:rsidRPr="00FF3B67">
        <w:rPr>
          <w:szCs w:val="24"/>
          <w:lang w:val="sr-Cyrl-BA"/>
        </w:rPr>
        <w:t xml:space="preserve"> (у даљем тексту: Јавни позив). </w:t>
      </w:r>
      <w:r w:rsidR="002D061C" w:rsidRPr="00F91A23">
        <w:t xml:space="preserve">Рок за достављање пријава је био </w:t>
      </w:r>
      <w:r w:rsidR="002D061C">
        <w:t>30</w:t>
      </w:r>
      <w:r w:rsidR="002D061C" w:rsidRPr="00F91A23">
        <w:t xml:space="preserve"> дана од дана објављивања </w:t>
      </w:r>
      <w:r w:rsidR="00FA62E7">
        <w:t>Ј</w:t>
      </w:r>
      <w:r w:rsidR="002D061C" w:rsidRPr="00F91A23">
        <w:t xml:space="preserve">авног позива односно најкасније до </w:t>
      </w:r>
      <w:r w:rsidR="002D061C">
        <w:t>16.06.2</w:t>
      </w:r>
      <w:r w:rsidR="002D061C" w:rsidRPr="00F91A23">
        <w:t>02</w:t>
      </w:r>
      <w:r w:rsidR="002D061C">
        <w:t>5</w:t>
      </w:r>
      <w:r w:rsidR="002D061C" w:rsidRPr="00F91A23">
        <w:t xml:space="preserve">. године. </w:t>
      </w:r>
      <w:r w:rsidR="00067784">
        <w:rPr>
          <w:szCs w:val="24"/>
          <w:lang w:val="sr-Cyrl-BA"/>
        </w:rPr>
        <w:t xml:space="preserve">До наведеног датума је поднета пријава и допуна исте, као и </w:t>
      </w:r>
      <w:r w:rsidR="009F5D6B">
        <w:rPr>
          <w:szCs w:val="24"/>
          <w:lang w:val="sr-Cyrl-BA"/>
        </w:rPr>
        <w:t xml:space="preserve">достављени </w:t>
      </w:r>
      <w:r w:rsidR="00067784">
        <w:rPr>
          <w:szCs w:val="24"/>
          <w:lang w:val="sr-Cyrl-BA"/>
        </w:rPr>
        <w:t xml:space="preserve">подаци од стране једног оператора, </w:t>
      </w:r>
      <w:r w:rsidR="009F4280" w:rsidRPr="00FF3B67">
        <w:rPr>
          <w:szCs w:val="24"/>
        </w:rPr>
        <w:t>Јавног предузећа „Емисиона техника и везе</w:t>
      </w:r>
      <w:r w:rsidR="00067784">
        <w:rPr>
          <w:rFonts w:cs="Times New Roman"/>
          <w:szCs w:val="24"/>
        </w:rPr>
        <w:t>ˮ</w:t>
      </w:r>
      <w:r w:rsidR="009F4280" w:rsidRPr="00FF3B67">
        <w:rPr>
          <w:szCs w:val="24"/>
        </w:rPr>
        <w:t xml:space="preserve"> Београд, Мирка Сандића</w:t>
      </w:r>
      <w:r w:rsidR="009F4280" w:rsidRPr="00361BF5">
        <w:rPr>
          <w:szCs w:val="24"/>
          <w:lang w:val="ru-RU"/>
        </w:rPr>
        <w:t xml:space="preserve"> </w:t>
      </w:r>
      <w:r w:rsidR="009F4280" w:rsidRPr="00FF3B67">
        <w:rPr>
          <w:szCs w:val="24"/>
        </w:rPr>
        <w:t>1.</w:t>
      </w:r>
    </w:p>
    <w:p w14:paraId="37E1E85B" w14:textId="10133FBA" w:rsidR="00A41932" w:rsidRPr="00302360" w:rsidRDefault="00067784" w:rsidP="00EB5BC5">
      <w:pPr>
        <w:spacing w:after="0"/>
        <w:contextualSpacing/>
        <w:rPr>
          <w:szCs w:val="24"/>
        </w:rPr>
      </w:pPr>
      <w:r>
        <w:rPr>
          <w:szCs w:val="24"/>
        </w:rPr>
        <w:tab/>
      </w:r>
      <w:r w:rsidR="00411D2A">
        <w:rPr>
          <w:szCs w:val="24"/>
        </w:rPr>
        <w:t>Савет Регулатора је</w:t>
      </w:r>
      <w:r w:rsidR="00302360">
        <w:rPr>
          <w:szCs w:val="24"/>
        </w:rPr>
        <w:t>,</w:t>
      </w:r>
      <w:r w:rsidR="00411D2A">
        <w:rPr>
          <w:szCs w:val="24"/>
        </w:rPr>
        <w:t xml:space="preserve"> дана 7.8.2025. године</w:t>
      </w:r>
      <w:r w:rsidR="00302360">
        <w:rPr>
          <w:szCs w:val="24"/>
        </w:rPr>
        <w:t>,</w:t>
      </w:r>
      <w:r w:rsidR="00411D2A">
        <w:rPr>
          <w:szCs w:val="24"/>
        </w:rPr>
        <w:t xml:space="preserve"> донео </w:t>
      </w:r>
      <w:r w:rsidR="009F5D6B">
        <w:rPr>
          <w:szCs w:val="24"/>
        </w:rPr>
        <w:t>О</w:t>
      </w:r>
      <w:r w:rsidR="00411D2A">
        <w:rPr>
          <w:szCs w:val="24"/>
        </w:rPr>
        <w:t xml:space="preserve">длуку којом </w:t>
      </w:r>
      <w:r w:rsidR="002D061C">
        <w:rPr>
          <w:szCs w:val="24"/>
        </w:rPr>
        <w:t>је</w:t>
      </w:r>
      <w:r w:rsidR="00411D2A">
        <w:rPr>
          <w:szCs w:val="24"/>
        </w:rPr>
        <w:t xml:space="preserve"> утврђ</w:t>
      </w:r>
      <w:r w:rsidR="002D061C">
        <w:rPr>
          <w:szCs w:val="24"/>
        </w:rPr>
        <w:t>ено</w:t>
      </w:r>
      <w:r w:rsidR="00411D2A">
        <w:rPr>
          <w:szCs w:val="24"/>
        </w:rPr>
        <w:t xml:space="preserve"> да су испуњени услови за спровођење поступка јавног надметања и издавање појединачних дозвола за коришћење радиофреквенцијског спектра у радиофреквенцијском опсегу 470-694 </w:t>
      </w:r>
      <w:r w:rsidR="009F5D6B">
        <w:rPr>
          <w:szCs w:val="24"/>
          <w:lang w:val="en-US"/>
        </w:rPr>
        <w:t>MHz</w:t>
      </w:r>
      <w:r w:rsidR="00411D2A">
        <w:rPr>
          <w:szCs w:val="24"/>
        </w:rPr>
        <w:t>, за дистрибуцију терстричког телевизијског сигнала на територији Републике Србије</w:t>
      </w:r>
      <w:r w:rsidR="00302360">
        <w:rPr>
          <w:szCs w:val="24"/>
          <w:lang w:val="en-US"/>
        </w:rPr>
        <w:t xml:space="preserve">, </w:t>
      </w:r>
      <w:r w:rsidR="004F5D32" w:rsidRPr="00F91A23">
        <w:t xml:space="preserve">и о томе </w:t>
      </w:r>
      <w:r w:rsidR="00BA5E30" w:rsidRPr="00F91A23">
        <w:t>обавестио ово министарство</w:t>
      </w:r>
      <w:r w:rsidR="00302360">
        <w:rPr>
          <w:lang w:val="en-US"/>
        </w:rPr>
        <w:t>,</w:t>
      </w:r>
      <w:r w:rsidR="00302360">
        <w:t xml:space="preserve"> у складу са чланом 105. став 2. Закона о електронским комуникацијама</w:t>
      </w:r>
      <w:r w:rsidR="00BA5E30" w:rsidRPr="00F91A23">
        <w:t>.</w:t>
      </w:r>
      <w:r w:rsidR="00171FB3" w:rsidRPr="00F91A23">
        <w:t xml:space="preserve"> </w:t>
      </w:r>
    </w:p>
    <w:p w14:paraId="2FDA98C0" w14:textId="0DE05DAC" w:rsidR="00102935" w:rsidRPr="00F91A23" w:rsidRDefault="00BC1248" w:rsidP="00EB5BC5">
      <w:pPr>
        <w:spacing w:after="0" w:line="240" w:lineRule="auto"/>
        <w:ind w:firstLine="720"/>
      </w:pPr>
      <w:r w:rsidRPr="00F91A23">
        <w:t>Сходно став</w:t>
      </w:r>
      <w:r w:rsidR="00624182">
        <w:t>у</w:t>
      </w:r>
      <w:r w:rsidRPr="00F91A23">
        <w:t xml:space="preserve"> 3. </w:t>
      </w:r>
      <w:r w:rsidR="00222D38">
        <w:t>овог члана</w:t>
      </w:r>
      <w:r w:rsidRPr="00F91A23">
        <w:t>, по пријему обавештења о доношењу наведен</w:t>
      </w:r>
      <w:r w:rsidR="00302360">
        <w:t>е</w:t>
      </w:r>
      <w:r w:rsidRPr="00F91A23">
        <w:t xml:space="preserve"> одлук</w:t>
      </w:r>
      <w:r w:rsidR="00302360">
        <w:t>е</w:t>
      </w:r>
      <w:r w:rsidRPr="00F91A23">
        <w:t xml:space="preserve">, Министарство је припремило </w:t>
      </w:r>
      <w:r w:rsidR="003E5CBD" w:rsidRPr="00F91A23">
        <w:t>наведени п</w:t>
      </w:r>
      <w:r w:rsidRPr="00F91A23">
        <w:t>редлог правилника</w:t>
      </w:r>
      <w:r w:rsidR="003B5678" w:rsidRPr="00F91A23">
        <w:t>.</w:t>
      </w:r>
      <w:r w:rsidRPr="00F91A23">
        <w:t xml:space="preserve"> </w:t>
      </w:r>
      <w:r w:rsidR="00A13206" w:rsidRPr="00F91A23">
        <w:t xml:space="preserve">Сходно </w:t>
      </w:r>
      <w:r w:rsidR="00450E58" w:rsidRPr="00F91A23">
        <w:t>став</w:t>
      </w:r>
      <w:r w:rsidR="00750E27" w:rsidRPr="00F91A23">
        <w:t>у</w:t>
      </w:r>
      <w:r w:rsidR="00450E58" w:rsidRPr="00F91A23">
        <w:t xml:space="preserve"> 4</w:t>
      </w:r>
      <w:r w:rsidR="008108BA" w:rsidRPr="00F91A23">
        <w:t>.</w:t>
      </w:r>
      <w:r w:rsidR="00450E58" w:rsidRPr="00F91A23">
        <w:t xml:space="preserve"> </w:t>
      </w:r>
      <w:r w:rsidR="004F1C67" w:rsidRPr="00F91A23">
        <w:t>истог члана</w:t>
      </w:r>
      <w:r w:rsidR="008108BA" w:rsidRPr="00F91A23">
        <w:t xml:space="preserve">, </w:t>
      </w:r>
      <w:r w:rsidR="00102935" w:rsidRPr="00F91A23">
        <w:rPr>
          <w:rFonts w:eastAsia="Times New Roman" w:cs="Times New Roman"/>
          <w:szCs w:val="24"/>
        </w:rPr>
        <w:t xml:space="preserve">Предлог правилника садржи: број појединачних дозвола које се </w:t>
      </w:r>
      <w:r w:rsidR="00450E58" w:rsidRPr="00F91A23">
        <w:rPr>
          <w:rFonts w:eastAsia="Times New Roman" w:cs="Times New Roman"/>
          <w:szCs w:val="24"/>
        </w:rPr>
        <w:t xml:space="preserve">могу издати, </w:t>
      </w:r>
      <w:r w:rsidR="00102935" w:rsidRPr="00F91A23">
        <w:rPr>
          <w:rFonts w:eastAsia="Times New Roman" w:cs="Times New Roman"/>
          <w:szCs w:val="24"/>
        </w:rPr>
        <w:t>период на који се појединачне дозволе издају укључујући и могућност утврђивања примереног периода продужења, могућност обнове појединачне дозволе, најмањи износ накнаде за право коришћења која се плаћа за издавање појединачне дозволе, начин и динамику плаћања накнаде за право коришћења, услов у погледу обезбеђивања покривености становништва</w:t>
      </w:r>
      <w:r w:rsidR="00302360">
        <w:rPr>
          <w:rFonts w:eastAsia="Times New Roman" w:cs="Times New Roman"/>
          <w:szCs w:val="24"/>
        </w:rPr>
        <w:t xml:space="preserve"> услугом</w:t>
      </w:r>
      <w:r w:rsidR="00102935" w:rsidRPr="00F91A23">
        <w:rPr>
          <w:rFonts w:eastAsia="Times New Roman" w:cs="Times New Roman"/>
          <w:szCs w:val="24"/>
        </w:rPr>
        <w:t>, као и друге минималне услове за издавање појединачних дозвол</w:t>
      </w:r>
      <w:r w:rsidR="00450E58" w:rsidRPr="00F91A23">
        <w:rPr>
          <w:rFonts w:eastAsia="Times New Roman" w:cs="Times New Roman"/>
          <w:szCs w:val="24"/>
        </w:rPr>
        <w:t>а.</w:t>
      </w:r>
    </w:p>
    <w:p w14:paraId="2CCF84A0" w14:textId="141B49EE" w:rsidR="0067133D" w:rsidRDefault="008108BA" w:rsidP="00EB5BC5">
      <w:pPr>
        <w:pStyle w:val="Normal1"/>
        <w:shd w:val="clear" w:color="auto" w:fill="FFFFFF"/>
        <w:spacing w:before="0" w:beforeAutospacing="0" w:after="0" w:afterAutospacing="0"/>
        <w:ind w:firstLine="720"/>
        <w:jc w:val="both"/>
        <w:rPr>
          <w:kern w:val="36"/>
          <w:lang w:val="sr-Cyrl-RS"/>
        </w:rPr>
      </w:pPr>
      <w:r w:rsidRPr="00F91A23">
        <w:rPr>
          <w:lang w:val="sr-Cyrl-RS"/>
        </w:rPr>
        <w:t xml:space="preserve">Након доношења </w:t>
      </w:r>
      <w:r w:rsidR="00624182">
        <w:rPr>
          <w:lang w:val="sr-Cyrl-RS"/>
        </w:rPr>
        <w:t>овог</w:t>
      </w:r>
      <w:r w:rsidRPr="00F91A23">
        <w:rPr>
          <w:lang w:val="sr-Cyrl-RS"/>
        </w:rPr>
        <w:t xml:space="preserve"> акта, Регулатор</w:t>
      </w:r>
      <w:r w:rsidR="002B3B27" w:rsidRPr="00F91A23">
        <w:rPr>
          <w:lang w:val="sr-Cyrl-RS"/>
        </w:rPr>
        <w:t xml:space="preserve"> </w:t>
      </w:r>
      <w:r w:rsidRPr="00F91A23">
        <w:rPr>
          <w:lang w:val="sr-Cyrl-RS"/>
        </w:rPr>
        <w:t xml:space="preserve">ће спровести </w:t>
      </w:r>
      <w:r w:rsidRPr="00F91A23">
        <w:t>поступ</w:t>
      </w:r>
      <w:r w:rsidRPr="00F91A23">
        <w:rPr>
          <w:lang w:val="sr-Cyrl-RS"/>
        </w:rPr>
        <w:t>ак</w:t>
      </w:r>
      <w:r w:rsidRPr="00F91A23">
        <w:t xml:space="preserve"> јавног надметања </w:t>
      </w:r>
      <w:r w:rsidR="005F192E">
        <w:rPr>
          <w:lang w:val="sr-Cyrl-RS"/>
        </w:rPr>
        <w:t xml:space="preserve">и </w:t>
      </w:r>
      <w:r w:rsidR="0067133D">
        <w:rPr>
          <w:lang w:val="sr-Cyrl-RS"/>
        </w:rPr>
        <w:t xml:space="preserve"> </w:t>
      </w:r>
      <w:r w:rsidR="005F192E">
        <w:rPr>
          <w:spacing w:val="-2"/>
          <w:lang w:val="sr-Cyrl-RS" w:eastAsia="ar-SA"/>
        </w:rPr>
        <w:t xml:space="preserve">издати </w:t>
      </w:r>
      <w:r w:rsidR="0067133D" w:rsidRPr="00F91A23">
        <w:rPr>
          <w:spacing w:val="-2"/>
          <w:lang w:eastAsia="ar-SA"/>
        </w:rPr>
        <w:t xml:space="preserve">нове појединачне дозволе за коришћење </w:t>
      </w:r>
      <w:r w:rsidR="00C1065A">
        <w:rPr>
          <w:spacing w:val="-2"/>
          <w:lang w:val="sr-Cyrl-RS" w:eastAsia="ar-SA"/>
        </w:rPr>
        <w:t xml:space="preserve">радиофреквенција </w:t>
      </w:r>
      <w:r w:rsidR="0067133D" w:rsidRPr="00EB5EB5">
        <w:rPr>
          <w:kern w:val="36"/>
        </w:rPr>
        <w:t xml:space="preserve">у радиофреквенцијском опсегу 470-694 </w:t>
      </w:r>
      <w:r w:rsidR="0067133D">
        <w:rPr>
          <w:kern w:val="36"/>
        </w:rPr>
        <w:t>MHz</w:t>
      </w:r>
      <w:r w:rsidR="000C6A3E">
        <w:rPr>
          <w:kern w:val="36"/>
          <w:lang w:val="sr-Cyrl-RS"/>
        </w:rPr>
        <w:t>.</w:t>
      </w:r>
      <w:r w:rsidR="0067133D">
        <w:rPr>
          <w:kern w:val="36"/>
          <w:lang w:val="sr-Cyrl-RS"/>
        </w:rPr>
        <w:t xml:space="preserve">  </w:t>
      </w:r>
    </w:p>
    <w:p w14:paraId="5C54746C" w14:textId="7BA5BB16" w:rsidR="00136ADF" w:rsidRDefault="00136ADF" w:rsidP="00136ADF">
      <w:pPr>
        <w:spacing w:after="0" w:line="240" w:lineRule="auto"/>
        <w:ind w:firstLine="720"/>
        <w:rPr>
          <w:szCs w:val="24"/>
        </w:rPr>
      </w:pPr>
      <w:bookmarkStart w:id="2" w:name="_Hlk145582839"/>
      <w:r w:rsidRPr="0099788B">
        <w:rPr>
          <w:rFonts w:eastAsia="Calibri"/>
          <w:szCs w:val="24"/>
        </w:rPr>
        <w:t xml:space="preserve">Министарство информисања и телекомуникација, у складу са чланом 36. Закона, спровoди јавне консултације о наведеном предлогу </w:t>
      </w:r>
      <w:r w:rsidRPr="0099788B">
        <w:rPr>
          <w:rFonts w:eastAsia="Calibri"/>
        </w:rPr>
        <w:t xml:space="preserve">правилника, у периоду од 30. јануара до 2. </w:t>
      </w:r>
      <w:r w:rsidRPr="0099788B">
        <w:rPr>
          <w:rFonts w:eastAsia="Calibri"/>
        </w:rPr>
        <w:lastRenderedPageBreak/>
        <w:t>марта 2026. године.</w:t>
      </w:r>
      <w:r w:rsidRPr="0099788B">
        <w:rPr>
          <w:rFonts w:eastAsia="Calibri"/>
          <w:szCs w:val="24"/>
        </w:rPr>
        <w:t xml:space="preserve"> Након завршених јавних консултација </w:t>
      </w:r>
      <w:r w:rsidR="00637EA4" w:rsidRPr="0099788B">
        <w:rPr>
          <w:szCs w:val="24"/>
        </w:rPr>
        <w:t>Министарств</w:t>
      </w:r>
      <w:r w:rsidR="00637EA4">
        <w:rPr>
          <w:szCs w:val="24"/>
          <w:lang w:val="en-US"/>
        </w:rPr>
        <w:t>o</w:t>
      </w:r>
      <w:r w:rsidR="00637EA4" w:rsidRPr="0099788B">
        <w:rPr>
          <w:szCs w:val="24"/>
        </w:rPr>
        <w:t xml:space="preserve"> </w:t>
      </w:r>
      <w:r w:rsidR="00637EA4">
        <w:rPr>
          <w:szCs w:val="24"/>
        </w:rPr>
        <w:t xml:space="preserve">ће на својој </w:t>
      </w:r>
      <w:r w:rsidRPr="0099788B">
        <w:rPr>
          <w:szCs w:val="24"/>
        </w:rPr>
        <w:t xml:space="preserve">на веб презентацији </w:t>
      </w:r>
      <w:r w:rsidR="007B7468">
        <w:rPr>
          <w:szCs w:val="24"/>
        </w:rPr>
        <w:t>објавити</w:t>
      </w:r>
      <w:r w:rsidRPr="0099788B">
        <w:rPr>
          <w:szCs w:val="24"/>
        </w:rPr>
        <w:t xml:space="preserve"> Извештај о спроведеној јавној расправи</w:t>
      </w:r>
      <w:bookmarkEnd w:id="2"/>
      <w:r w:rsidRPr="0099788B">
        <w:rPr>
          <w:szCs w:val="24"/>
        </w:rPr>
        <w:t>.</w:t>
      </w:r>
      <w:r>
        <w:rPr>
          <w:szCs w:val="24"/>
        </w:rPr>
        <w:t xml:space="preserve"> </w:t>
      </w:r>
    </w:p>
    <w:p w14:paraId="5E94D1B3" w14:textId="77777777" w:rsidR="009270F0" w:rsidRPr="00F91A23" w:rsidRDefault="009270F0" w:rsidP="00EB5BC5">
      <w:pPr>
        <w:spacing w:after="0" w:line="240" w:lineRule="auto"/>
        <w:rPr>
          <w:szCs w:val="24"/>
        </w:rPr>
      </w:pPr>
    </w:p>
    <w:p w14:paraId="31D0011A" w14:textId="77777777" w:rsidR="004D5836" w:rsidRPr="00F91A23" w:rsidRDefault="004D5836" w:rsidP="00EB5BC5">
      <w:pPr>
        <w:spacing w:after="0" w:line="240" w:lineRule="auto"/>
        <w:rPr>
          <w:szCs w:val="24"/>
        </w:rPr>
      </w:pPr>
    </w:p>
    <w:p w14:paraId="0E0AE007" w14:textId="2C8DFFA3" w:rsidR="009270F0" w:rsidRPr="00F91A23" w:rsidRDefault="009270F0" w:rsidP="00EB5BC5">
      <w:pPr>
        <w:spacing w:after="0" w:line="240" w:lineRule="auto"/>
        <w:rPr>
          <w:szCs w:val="24"/>
        </w:rPr>
      </w:pPr>
      <w:r w:rsidRPr="00F91A23">
        <w:rPr>
          <w:b/>
          <w:szCs w:val="24"/>
        </w:rPr>
        <w:t>III ОБРАЗЛОЖЕЊЕ ПОЈЕДИНАЧНИХ РЕШЕЊА</w:t>
      </w:r>
    </w:p>
    <w:p w14:paraId="31C0F2A1" w14:textId="77777777" w:rsidR="00757402" w:rsidRPr="00F91A23" w:rsidRDefault="00757402" w:rsidP="00EB5BC5">
      <w:pPr>
        <w:spacing w:after="0" w:line="240" w:lineRule="auto"/>
        <w:ind w:firstLine="709"/>
        <w:rPr>
          <w:szCs w:val="24"/>
          <w:lang w:val="en-US"/>
        </w:rPr>
      </w:pPr>
    </w:p>
    <w:p w14:paraId="162BEAD4" w14:textId="77777777" w:rsidR="004640DC" w:rsidRDefault="009270F0" w:rsidP="00EB5BC5">
      <w:pPr>
        <w:spacing w:after="0" w:line="240" w:lineRule="auto"/>
        <w:ind w:firstLine="709"/>
        <w:rPr>
          <w:kern w:val="36"/>
        </w:rPr>
      </w:pPr>
      <w:r w:rsidRPr="00F91A23">
        <w:rPr>
          <w:szCs w:val="24"/>
        </w:rPr>
        <w:t>Чланом 1. овог правилника</w:t>
      </w:r>
      <w:r w:rsidR="004C6670" w:rsidRPr="00F91A23">
        <w:rPr>
          <w:szCs w:val="24"/>
        </w:rPr>
        <w:t xml:space="preserve"> прописуј</w:t>
      </w:r>
      <w:r w:rsidR="00E50E23" w:rsidRPr="00F91A23">
        <w:rPr>
          <w:szCs w:val="24"/>
        </w:rPr>
        <w:t>у</w:t>
      </w:r>
      <w:r w:rsidR="004C6670" w:rsidRPr="00F91A23">
        <w:rPr>
          <w:szCs w:val="24"/>
        </w:rPr>
        <w:t xml:space="preserve"> се </w:t>
      </w:r>
      <w:r w:rsidR="007713BD" w:rsidRPr="00F91A23">
        <w:rPr>
          <w:szCs w:val="24"/>
        </w:rPr>
        <w:t xml:space="preserve">минимални услови за издавање појединачних дозвола за коришћење радиофреквенцијског спектра на основу спроведеног поступка јавног надметања </w:t>
      </w:r>
      <w:r w:rsidR="007713BD" w:rsidRPr="00F91A23">
        <w:rPr>
          <w:bCs/>
          <w:kern w:val="36"/>
          <w:szCs w:val="24"/>
        </w:rPr>
        <w:t xml:space="preserve">у </w:t>
      </w:r>
      <w:r w:rsidR="004640DC" w:rsidRPr="00EB5EB5">
        <w:rPr>
          <w:kern w:val="36"/>
        </w:rPr>
        <w:t xml:space="preserve">радиофреквенцијском опсегу 470-694 </w:t>
      </w:r>
      <w:r w:rsidR="004640DC">
        <w:rPr>
          <w:kern w:val="36"/>
        </w:rPr>
        <w:t>MHz.</w:t>
      </w:r>
    </w:p>
    <w:p w14:paraId="3CEB7C83" w14:textId="52793AE9" w:rsidR="009270F0" w:rsidRPr="00F91A23" w:rsidRDefault="009270F0" w:rsidP="00EB5BC5">
      <w:pPr>
        <w:spacing w:after="0" w:line="240" w:lineRule="auto"/>
        <w:ind w:firstLine="709"/>
        <w:rPr>
          <w:szCs w:val="24"/>
        </w:rPr>
      </w:pPr>
      <w:r w:rsidRPr="00F91A23">
        <w:rPr>
          <w:szCs w:val="24"/>
        </w:rPr>
        <w:t xml:space="preserve">Чланом 2.  овог правилника </w:t>
      </w:r>
      <w:r w:rsidR="007713BD" w:rsidRPr="00F91A23">
        <w:rPr>
          <w:szCs w:val="24"/>
        </w:rPr>
        <w:t>прописује се регулаторни оквир за издавање појединачних дозвола за коришћење радиофреквенцијског спектра на основу спроведеног поступка јавног надметања у наведен</w:t>
      </w:r>
      <w:r w:rsidR="00733BB5">
        <w:rPr>
          <w:szCs w:val="24"/>
        </w:rPr>
        <w:t>ом</w:t>
      </w:r>
      <w:r w:rsidR="007713BD" w:rsidRPr="00F91A23">
        <w:rPr>
          <w:szCs w:val="24"/>
        </w:rPr>
        <w:t xml:space="preserve"> радиофреквенцијско</w:t>
      </w:r>
      <w:r w:rsidR="00733BB5">
        <w:rPr>
          <w:szCs w:val="24"/>
        </w:rPr>
        <w:t>м о</w:t>
      </w:r>
      <w:r w:rsidR="007713BD" w:rsidRPr="00F91A23">
        <w:rPr>
          <w:szCs w:val="24"/>
        </w:rPr>
        <w:t>псе</w:t>
      </w:r>
      <w:r w:rsidR="00733BB5">
        <w:rPr>
          <w:szCs w:val="24"/>
        </w:rPr>
        <w:t>гу</w:t>
      </w:r>
      <w:r w:rsidR="007713BD" w:rsidRPr="00F91A23">
        <w:rPr>
          <w:szCs w:val="24"/>
        </w:rPr>
        <w:t>.</w:t>
      </w:r>
    </w:p>
    <w:p w14:paraId="6798EBF9" w14:textId="56D02C0C" w:rsidR="009270F0" w:rsidRPr="00F91A23" w:rsidRDefault="009270F0" w:rsidP="00EB5BC5">
      <w:pPr>
        <w:spacing w:after="0" w:line="240" w:lineRule="auto"/>
        <w:ind w:firstLine="709"/>
        <w:rPr>
          <w:szCs w:val="24"/>
        </w:rPr>
      </w:pPr>
      <w:bookmarkStart w:id="3" w:name="_Hlk176863327"/>
      <w:r w:rsidRPr="00F91A23">
        <w:rPr>
          <w:szCs w:val="24"/>
        </w:rPr>
        <w:t xml:space="preserve">Чланом 3. овог правилника </w:t>
      </w:r>
      <w:r w:rsidR="007713BD" w:rsidRPr="00F91A23">
        <w:rPr>
          <w:szCs w:val="24"/>
        </w:rPr>
        <w:t xml:space="preserve">прописује се предмет доделе радиофреквенцијског опсега </w:t>
      </w:r>
      <w:r w:rsidR="00733BB5">
        <w:rPr>
          <w:bCs/>
          <w:kern w:val="36"/>
          <w:szCs w:val="24"/>
        </w:rPr>
        <w:t>470</w:t>
      </w:r>
      <w:r w:rsidR="007713BD" w:rsidRPr="00F91A23">
        <w:rPr>
          <w:bCs/>
          <w:kern w:val="36"/>
          <w:szCs w:val="24"/>
        </w:rPr>
        <w:t>-</w:t>
      </w:r>
      <w:r w:rsidR="00733BB5">
        <w:rPr>
          <w:bCs/>
          <w:kern w:val="36"/>
          <w:szCs w:val="24"/>
        </w:rPr>
        <w:t>694</w:t>
      </w:r>
      <w:r w:rsidR="007713BD" w:rsidRPr="00F91A23">
        <w:rPr>
          <w:bCs/>
          <w:kern w:val="36"/>
          <w:szCs w:val="24"/>
        </w:rPr>
        <w:t xml:space="preserve"> MHz.</w:t>
      </w:r>
    </w:p>
    <w:bookmarkEnd w:id="3"/>
    <w:p w14:paraId="55210A64" w14:textId="348EE1D2" w:rsidR="004C6670" w:rsidRPr="00F91A23" w:rsidRDefault="004C6670" w:rsidP="00EB5BC5">
      <w:pPr>
        <w:spacing w:after="0" w:line="240" w:lineRule="auto"/>
        <w:ind w:firstLine="709"/>
        <w:rPr>
          <w:szCs w:val="24"/>
        </w:rPr>
      </w:pPr>
      <w:r w:rsidRPr="00F91A23">
        <w:rPr>
          <w:szCs w:val="24"/>
        </w:rPr>
        <w:t xml:space="preserve">Чланом 4. овог правилника </w:t>
      </w:r>
      <w:bookmarkStart w:id="4" w:name="_Hlk176863351"/>
      <w:r w:rsidR="007A74EB" w:rsidRPr="00F91A23">
        <w:rPr>
          <w:szCs w:val="24"/>
        </w:rPr>
        <w:t xml:space="preserve">прописује се број појединачних дозвола које ће Регулатор издати по спроведеном поступку јавног надметања. </w:t>
      </w:r>
    </w:p>
    <w:p w14:paraId="478058B5" w14:textId="07718507" w:rsidR="004C6670" w:rsidRPr="00F91A23" w:rsidRDefault="004C6670" w:rsidP="00EB5BC5">
      <w:pPr>
        <w:spacing w:after="0" w:line="240" w:lineRule="auto"/>
        <w:ind w:firstLine="709"/>
        <w:rPr>
          <w:szCs w:val="24"/>
        </w:rPr>
      </w:pPr>
      <w:r w:rsidRPr="00F91A23">
        <w:rPr>
          <w:szCs w:val="24"/>
        </w:rPr>
        <w:t xml:space="preserve">Чланом </w:t>
      </w:r>
      <w:r w:rsidR="00D80403">
        <w:rPr>
          <w:szCs w:val="24"/>
        </w:rPr>
        <w:t>5</w:t>
      </w:r>
      <w:r w:rsidRPr="00F91A23">
        <w:rPr>
          <w:szCs w:val="24"/>
        </w:rPr>
        <w:t xml:space="preserve">. овог правилника </w:t>
      </w:r>
      <w:r w:rsidR="007A74EB" w:rsidRPr="00F91A23">
        <w:rPr>
          <w:szCs w:val="24"/>
        </w:rPr>
        <w:t>прописује се трајање појединачне дозволе.</w:t>
      </w:r>
    </w:p>
    <w:p w14:paraId="116C7C93" w14:textId="77777777" w:rsidR="00D80403" w:rsidRDefault="004C6670" w:rsidP="00EB5BC5">
      <w:pPr>
        <w:spacing w:after="0" w:line="240" w:lineRule="auto"/>
        <w:ind w:firstLine="709"/>
        <w:rPr>
          <w:szCs w:val="24"/>
        </w:rPr>
      </w:pPr>
      <w:r w:rsidRPr="00F91A23">
        <w:rPr>
          <w:szCs w:val="24"/>
        </w:rPr>
        <w:t xml:space="preserve">Чланом </w:t>
      </w:r>
      <w:r w:rsidR="00D80403">
        <w:rPr>
          <w:szCs w:val="24"/>
        </w:rPr>
        <w:t>6</w:t>
      </w:r>
      <w:r w:rsidRPr="00F91A23">
        <w:rPr>
          <w:szCs w:val="24"/>
        </w:rPr>
        <w:t xml:space="preserve">. овог правилника </w:t>
      </w:r>
      <w:r w:rsidR="007A74EB" w:rsidRPr="00F91A23">
        <w:rPr>
          <w:szCs w:val="24"/>
        </w:rPr>
        <w:t xml:space="preserve">прописује се </w:t>
      </w:r>
      <w:r w:rsidR="00FA1FF5" w:rsidRPr="00F91A23">
        <w:rPr>
          <w:szCs w:val="24"/>
        </w:rPr>
        <w:t>могућност обнове појединачне дозволе</w:t>
      </w:r>
      <w:r w:rsidR="00D80403">
        <w:rPr>
          <w:szCs w:val="24"/>
        </w:rPr>
        <w:t>.</w:t>
      </w:r>
    </w:p>
    <w:p w14:paraId="6819221D" w14:textId="23F55D55" w:rsidR="00FA1FF5" w:rsidRPr="00F91A23" w:rsidRDefault="004C6670" w:rsidP="00EB5BC5">
      <w:pPr>
        <w:spacing w:after="0" w:line="240" w:lineRule="auto"/>
        <w:ind w:firstLine="709"/>
        <w:rPr>
          <w:szCs w:val="24"/>
        </w:rPr>
      </w:pPr>
      <w:r w:rsidRPr="00F91A23">
        <w:rPr>
          <w:szCs w:val="24"/>
        </w:rPr>
        <w:t xml:space="preserve">Чланом </w:t>
      </w:r>
      <w:r w:rsidR="00D80403">
        <w:rPr>
          <w:szCs w:val="24"/>
        </w:rPr>
        <w:t>7</w:t>
      </w:r>
      <w:r w:rsidRPr="00F91A23">
        <w:rPr>
          <w:szCs w:val="24"/>
        </w:rPr>
        <w:t>. овог правилника</w:t>
      </w:r>
      <w:r w:rsidR="00FA1FF5" w:rsidRPr="00F91A23">
        <w:rPr>
          <w:szCs w:val="24"/>
        </w:rPr>
        <w:t xml:space="preserve"> прописују се износи накнада</w:t>
      </w:r>
      <w:r w:rsidR="00FA1FF5" w:rsidRPr="00F91A23">
        <w:t xml:space="preserve"> </w:t>
      </w:r>
      <w:r w:rsidR="00FA1FF5" w:rsidRPr="00F91A23">
        <w:rPr>
          <w:szCs w:val="24"/>
        </w:rPr>
        <w:t>за право коришћења која се плаћа</w:t>
      </w:r>
      <w:r w:rsidR="00353821" w:rsidRPr="00F91A23">
        <w:rPr>
          <w:szCs w:val="24"/>
          <w:lang w:val="en-US"/>
        </w:rPr>
        <w:t xml:space="preserve"> </w:t>
      </w:r>
      <w:r w:rsidR="00FA1FF5" w:rsidRPr="00F91A23">
        <w:rPr>
          <w:szCs w:val="24"/>
        </w:rPr>
        <w:t>за издавање појединачне дозволе</w:t>
      </w:r>
      <w:r w:rsidR="00353821" w:rsidRPr="00F91A23">
        <w:rPr>
          <w:szCs w:val="24"/>
          <w:lang w:val="en-US"/>
        </w:rPr>
        <w:t>.</w:t>
      </w:r>
    </w:p>
    <w:p w14:paraId="689D37E3" w14:textId="046B2F48" w:rsidR="004C6670" w:rsidRPr="00F91A23" w:rsidRDefault="004C6670" w:rsidP="00EB5BC5">
      <w:pPr>
        <w:spacing w:after="0" w:line="240" w:lineRule="auto"/>
        <w:ind w:firstLine="720"/>
        <w:contextualSpacing/>
        <w:rPr>
          <w:szCs w:val="24"/>
        </w:rPr>
      </w:pPr>
      <w:r w:rsidRPr="00F91A23">
        <w:rPr>
          <w:szCs w:val="24"/>
        </w:rPr>
        <w:t xml:space="preserve">Чланом </w:t>
      </w:r>
      <w:r w:rsidR="00D80403">
        <w:rPr>
          <w:szCs w:val="24"/>
        </w:rPr>
        <w:t>8</w:t>
      </w:r>
      <w:r w:rsidRPr="00F91A23">
        <w:rPr>
          <w:szCs w:val="24"/>
        </w:rPr>
        <w:t xml:space="preserve">. овог правилника </w:t>
      </w:r>
      <w:r w:rsidR="00FA1FF5" w:rsidRPr="00F91A23">
        <w:rPr>
          <w:szCs w:val="24"/>
        </w:rPr>
        <w:t>п</w:t>
      </w:r>
      <w:r w:rsidR="00481490" w:rsidRPr="00F91A23">
        <w:rPr>
          <w:szCs w:val="24"/>
        </w:rPr>
        <w:t>р</w:t>
      </w:r>
      <w:r w:rsidR="00FA1FF5" w:rsidRPr="00F91A23">
        <w:rPr>
          <w:szCs w:val="24"/>
        </w:rPr>
        <w:t>описују се начин и динамика плаћања накнаде за право коришћења</w:t>
      </w:r>
      <w:r w:rsidR="00481490" w:rsidRPr="00F91A23">
        <w:rPr>
          <w:szCs w:val="24"/>
        </w:rPr>
        <w:t>.</w:t>
      </w:r>
    </w:p>
    <w:p w14:paraId="48158A2C" w14:textId="359D35C3" w:rsidR="00FA1FF5" w:rsidRPr="00F91A23" w:rsidRDefault="004C6670" w:rsidP="00EB5BC5">
      <w:pPr>
        <w:spacing w:after="0" w:line="240" w:lineRule="auto"/>
        <w:ind w:firstLine="709"/>
        <w:rPr>
          <w:szCs w:val="24"/>
        </w:rPr>
      </w:pPr>
      <w:r w:rsidRPr="00F91A23">
        <w:rPr>
          <w:szCs w:val="24"/>
        </w:rPr>
        <w:t xml:space="preserve">Чланом </w:t>
      </w:r>
      <w:r w:rsidR="00D80403">
        <w:rPr>
          <w:szCs w:val="24"/>
        </w:rPr>
        <w:t>9</w:t>
      </w:r>
      <w:r w:rsidRPr="00F91A23">
        <w:rPr>
          <w:szCs w:val="24"/>
        </w:rPr>
        <w:t xml:space="preserve">. овог правилника </w:t>
      </w:r>
      <w:r w:rsidR="00FA1FF5" w:rsidRPr="00F91A23">
        <w:rPr>
          <w:szCs w:val="24"/>
        </w:rPr>
        <w:t>прописује се врста услуге коју је ималац појединачне дозволе дужан да пружа</w:t>
      </w:r>
      <w:r w:rsidR="00D80403">
        <w:rPr>
          <w:szCs w:val="24"/>
        </w:rPr>
        <w:t>.</w:t>
      </w:r>
    </w:p>
    <w:p w14:paraId="5BE622C4" w14:textId="26D0A254" w:rsidR="0083208E" w:rsidRDefault="004C6670" w:rsidP="00EB5BC5">
      <w:pPr>
        <w:spacing w:after="0" w:line="240" w:lineRule="auto"/>
        <w:ind w:firstLine="720"/>
        <w:contextualSpacing/>
        <w:rPr>
          <w:szCs w:val="24"/>
        </w:rPr>
      </w:pPr>
      <w:r w:rsidRPr="00F91A23">
        <w:rPr>
          <w:szCs w:val="24"/>
        </w:rPr>
        <w:t>Чл</w:t>
      </w:r>
      <w:r w:rsidR="006A6A92">
        <w:rPr>
          <w:szCs w:val="24"/>
        </w:rPr>
        <w:t xml:space="preserve">аном 10. </w:t>
      </w:r>
      <w:r w:rsidR="00DA09AF" w:rsidRPr="00F91A23">
        <w:rPr>
          <w:szCs w:val="24"/>
        </w:rPr>
        <w:t xml:space="preserve"> </w:t>
      </w:r>
      <w:r w:rsidR="00E16A88" w:rsidRPr="00F91A23">
        <w:rPr>
          <w:szCs w:val="24"/>
        </w:rPr>
        <w:t>овог</w:t>
      </w:r>
      <w:r w:rsidR="00544478" w:rsidRPr="00F91A23">
        <w:rPr>
          <w:szCs w:val="24"/>
        </w:rPr>
        <w:t xml:space="preserve"> правилника прописуј</w:t>
      </w:r>
      <w:r w:rsidR="0083208E">
        <w:rPr>
          <w:szCs w:val="24"/>
        </w:rPr>
        <w:t>е</w:t>
      </w:r>
      <w:r w:rsidR="00544478" w:rsidRPr="00F91A23">
        <w:rPr>
          <w:szCs w:val="24"/>
        </w:rPr>
        <w:t xml:space="preserve"> се услов у погледу обезбеђивања покривености становништва </w:t>
      </w:r>
      <w:r w:rsidR="0083208E">
        <w:rPr>
          <w:szCs w:val="24"/>
        </w:rPr>
        <w:t>услугом.</w:t>
      </w:r>
    </w:p>
    <w:p w14:paraId="0C545243" w14:textId="62019C2D" w:rsidR="003F7DF8" w:rsidRPr="00F91A23" w:rsidRDefault="004C6670" w:rsidP="00EB5BC5">
      <w:pPr>
        <w:spacing w:after="0" w:line="240" w:lineRule="auto"/>
        <w:ind w:firstLine="720"/>
        <w:contextualSpacing/>
        <w:rPr>
          <w:szCs w:val="24"/>
        </w:rPr>
      </w:pPr>
      <w:r w:rsidRPr="00F91A23">
        <w:rPr>
          <w:szCs w:val="24"/>
        </w:rPr>
        <w:t>Чланом 1</w:t>
      </w:r>
      <w:r w:rsidR="0083208E">
        <w:rPr>
          <w:szCs w:val="24"/>
        </w:rPr>
        <w:t>1</w:t>
      </w:r>
      <w:r w:rsidRPr="00F91A23">
        <w:rPr>
          <w:szCs w:val="24"/>
        </w:rPr>
        <w:t xml:space="preserve">. овог правилника </w:t>
      </w:r>
      <w:r w:rsidR="00DA09AF" w:rsidRPr="00F91A23">
        <w:rPr>
          <w:szCs w:val="24"/>
        </w:rPr>
        <w:t>прописује се</w:t>
      </w:r>
      <w:r w:rsidR="003F7DF8" w:rsidRPr="00F91A23">
        <w:rPr>
          <w:szCs w:val="24"/>
        </w:rPr>
        <w:t xml:space="preserve"> његово </w:t>
      </w:r>
      <w:r w:rsidR="00DA09AF" w:rsidRPr="00F91A23">
        <w:rPr>
          <w:szCs w:val="24"/>
        </w:rPr>
        <w:t>ступање на снагу</w:t>
      </w:r>
      <w:r w:rsidR="003F7DF8" w:rsidRPr="00F91A23">
        <w:rPr>
          <w:szCs w:val="24"/>
        </w:rPr>
        <w:t>.</w:t>
      </w:r>
    </w:p>
    <w:p w14:paraId="2B5F8CC7" w14:textId="77777777" w:rsidR="004C6670" w:rsidRPr="00F91A23" w:rsidRDefault="004C6670" w:rsidP="00EB5BC5">
      <w:pPr>
        <w:spacing w:after="0" w:line="240" w:lineRule="auto"/>
        <w:ind w:firstLine="709"/>
        <w:rPr>
          <w:szCs w:val="24"/>
          <w:lang w:val="en-US"/>
        </w:rPr>
      </w:pPr>
    </w:p>
    <w:bookmarkEnd w:id="4"/>
    <w:p w14:paraId="251019B6" w14:textId="0D32211C" w:rsidR="009270F0" w:rsidRPr="00F91A23" w:rsidRDefault="009270F0" w:rsidP="00EB5BC5">
      <w:pPr>
        <w:spacing w:after="0" w:line="240" w:lineRule="auto"/>
        <w:rPr>
          <w:szCs w:val="24"/>
        </w:rPr>
      </w:pPr>
      <w:r w:rsidRPr="00F91A23">
        <w:rPr>
          <w:b/>
          <w:szCs w:val="24"/>
        </w:rPr>
        <w:t>IV ФИНАНСИЈСКА СРЕДСТВА</w:t>
      </w:r>
    </w:p>
    <w:p w14:paraId="546CD95D" w14:textId="77777777" w:rsidR="007C4BF7" w:rsidRPr="00F91A23" w:rsidRDefault="007C4BF7" w:rsidP="00EB5BC5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</w:rPr>
      </w:pPr>
    </w:p>
    <w:p w14:paraId="0C52BC67" w14:textId="74E05A83" w:rsidR="009270F0" w:rsidRPr="00F91A23" w:rsidRDefault="009270F0" w:rsidP="00EB5BC5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RS"/>
        </w:rPr>
      </w:pPr>
      <w:r w:rsidRPr="00F91A23">
        <w:rPr>
          <w:rStyle w:val="FontStyle11"/>
          <w:sz w:val="24"/>
          <w:szCs w:val="24"/>
        </w:rPr>
        <w:t xml:space="preserve">За спровођење овог </w:t>
      </w:r>
      <w:r w:rsidR="009F37BA" w:rsidRPr="00F91A23">
        <w:rPr>
          <w:rStyle w:val="FontStyle11"/>
          <w:sz w:val="24"/>
          <w:szCs w:val="24"/>
          <w:lang w:val="sr-Cyrl-RS"/>
        </w:rPr>
        <w:t>правилника</w:t>
      </w:r>
      <w:r w:rsidRPr="00F91A23">
        <w:rPr>
          <w:rStyle w:val="FontStyle11"/>
          <w:sz w:val="24"/>
          <w:szCs w:val="24"/>
        </w:rPr>
        <w:t xml:space="preserve"> ни</w:t>
      </w:r>
      <w:r w:rsidR="005B0F88" w:rsidRPr="00F91A23">
        <w:rPr>
          <w:rStyle w:val="FontStyle11"/>
          <w:sz w:val="24"/>
          <w:szCs w:val="24"/>
          <w:lang w:val="sr-Cyrl-RS"/>
        </w:rPr>
        <w:t>је</w:t>
      </w:r>
      <w:r w:rsidRPr="00F91A23">
        <w:rPr>
          <w:rStyle w:val="FontStyle11"/>
          <w:sz w:val="24"/>
          <w:szCs w:val="24"/>
        </w:rPr>
        <w:t xml:space="preserve"> потребн</w:t>
      </w:r>
      <w:r w:rsidR="005B0F88" w:rsidRPr="00F91A23">
        <w:rPr>
          <w:rStyle w:val="FontStyle11"/>
          <w:sz w:val="24"/>
          <w:szCs w:val="24"/>
          <w:lang w:val="sr-Cyrl-RS"/>
        </w:rPr>
        <w:t>о</w:t>
      </w:r>
      <w:r w:rsidRPr="00F91A23">
        <w:rPr>
          <w:rStyle w:val="FontStyle11"/>
          <w:sz w:val="24"/>
          <w:szCs w:val="24"/>
        </w:rPr>
        <w:t xml:space="preserve"> </w:t>
      </w:r>
      <w:r w:rsidR="005B0F88" w:rsidRPr="00F91A23">
        <w:rPr>
          <w:rStyle w:val="FontStyle11"/>
          <w:sz w:val="24"/>
          <w:szCs w:val="24"/>
          <w:lang w:val="sr-Cyrl-RS"/>
        </w:rPr>
        <w:t xml:space="preserve">обезбедити </w:t>
      </w:r>
      <w:r w:rsidRPr="00F91A23">
        <w:rPr>
          <w:rStyle w:val="FontStyle11"/>
          <w:sz w:val="24"/>
          <w:szCs w:val="24"/>
        </w:rPr>
        <w:t xml:space="preserve">средства из </w:t>
      </w:r>
      <w:r w:rsidR="009F37BA" w:rsidRPr="00F91A23">
        <w:rPr>
          <w:rStyle w:val="FontStyle11"/>
          <w:sz w:val="24"/>
          <w:szCs w:val="24"/>
          <w:lang w:val="sr-Cyrl-RS"/>
        </w:rPr>
        <w:t>б</w:t>
      </w:r>
      <w:r w:rsidRPr="00F91A23">
        <w:rPr>
          <w:rStyle w:val="FontStyle11"/>
          <w:sz w:val="24"/>
          <w:szCs w:val="24"/>
        </w:rPr>
        <w:t xml:space="preserve">уџета </w:t>
      </w:r>
      <w:r w:rsidRPr="00F91A23">
        <w:rPr>
          <w:rStyle w:val="FontStyle11"/>
          <w:sz w:val="24"/>
          <w:szCs w:val="24"/>
          <w:lang w:val="sr-Cyrl-RS"/>
        </w:rPr>
        <w:t>РС</w:t>
      </w:r>
      <w:r w:rsidRPr="00F91A23">
        <w:rPr>
          <w:rStyle w:val="FontStyle11"/>
          <w:sz w:val="24"/>
          <w:szCs w:val="24"/>
        </w:rPr>
        <w:t>.</w:t>
      </w:r>
    </w:p>
    <w:p w14:paraId="365DD563" w14:textId="6AE488AB" w:rsidR="009270F0" w:rsidRPr="00F91A23" w:rsidRDefault="00A5534F" w:rsidP="00EB5BC5">
      <w:pPr>
        <w:pStyle w:val="Normal1"/>
        <w:shd w:val="clear" w:color="auto" w:fill="FFFFFF"/>
        <w:spacing w:before="0" w:beforeAutospacing="0" w:after="0" w:afterAutospacing="0"/>
        <w:ind w:firstLine="720"/>
        <w:jc w:val="both"/>
        <w:rPr>
          <w:spacing w:val="-2"/>
          <w:lang w:eastAsia="ar-SA"/>
        </w:rPr>
      </w:pPr>
      <w:r w:rsidRPr="00F91A23">
        <w:rPr>
          <w:iCs/>
          <w:lang w:val="sr-Cyrl-RS"/>
        </w:rPr>
        <w:t>Након доношења овог акта Регулаторно тело за електронске комуникације и поштанске услуге ће спровести поступак јавног надметања</w:t>
      </w:r>
      <w:r w:rsidR="00F87010" w:rsidRPr="00F91A23">
        <w:rPr>
          <w:iCs/>
          <w:lang w:val="sr-Cyrl-RS"/>
        </w:rPr>
        <w:t xml:space="preserve">. </w:t>
      </w:r>
      <w:r w:rsidR="009270F0" w:rsidRPr="00F91A23">
        <w:rPr>
          <w:iCs/>
        </w:rPr>
        <w:t>Износ накнаде за право коришћења која се плаћа за издавање појединачне дозволе</w:t>
      </w:r>
      <w:r w:rsidR="009270F0" w:rsidRPr="00F91A23">
        <w:rPr>
          <w:spacing w:val="-2"/>
          <w:lang w:eastAsia="ar-SA"/>
        </w:rPr>
        <w:t xml:space="preserve"> по спроведеном поступку јавног надметања, представљаће приход буџета Републике Србије.</w:t>
      </w:r>
    </w:p>
    <w:p w14:paraId="71FE2932" w14:textId="77777777" w:rsidR="00974D5A" w:rsidRPr="00F91A23" w:rsidRDefault="00974D5A" w:rsidP="00EB5BC5">
      <w:pPr>
        <w:spacing w:after="0" w:line="240" w:lineRule="auto"/>
      </w:pPr>
    </w:p>
    <w:sectPr w:rsidR="00974D5A" w:rsidRPr="00F91A23" w:rsidSect="00780E4E">
      <w:pgSz w:w="12240" w:h="15840"/>
      <w:pgMar w:top="907" w:right="124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32"/>
    <w:rsid w:val="00005562"/>
    <w:rsid w:val="00012A1E"/>
    <w:rsid w:val="00013377"/>
    <w:rsid w:val="000241B3"/>
    <w:rsid w:val="000268DC"/>
    <w:rsid w:val="00027F38"/>
    <w:rsid w:val="0003386B"/>
    <w:rsid w:val="00057241"/>
    <w:rsid w:val="0006306B"/>
    <w:rsid w:val="00063ECA"/>
    <w:rsid w:val="00067784"/>
    <w:rsid w:val="00077668"/>
    <w:rsid w:val="000821D0"/>
    <w:rsid w:val="0008494B"/>
    <w:rsid w:val="00092F0E"/>
    <w:rsid w:val="000934D9"/>
    <w:rsid w:val="000B18C1"/>
    <w:rsid w:val="000B3548"/>
    <w:rsid w:val="000C28EF"/>
    <w:rsid w:val="000C6A3E"/>
    <w:rsid w:val="000D2A7D"/>
    <w:rsid w:val="000E0690"/>
    <w:rsid w:val="000F6E50"/>
    <w:rsid w:val="000F748F"/>
    <w:rsid w:val="00100664"/>
    <w:rsid w:val="00102935"/>
    <w:rsid w:val="0012165D"/>
    <w:rsid w:val="001216E2"/>
    <w:rsid w:val="00136ADF"/>
    <w:rsid w:val="00161799"/>
    <w:rsid w:val="00171FB3"/>
    <w:rsid w:val="0018196E"/>
    <w:rsid w:val="001860B2"/>
    <w:rsid w:val="00195154"/>
    <w:rsid w:val="001A214E"/>
    <w:rsid w:val="001B2F48"/>
    <w:rsid w:val="001C1083"/>
    <w:rsid w:val="001C4620"/>
    <w:rsid w:val="001C53D2"/>
    <w:rsid w:val="001D1744"/>
    <w:rsid w:val="00200C1F"/>
    <w:rsid w:val="002024D3"/>
    <w:rsid w:val="002034E7"/>
    <w:rsid w:val="00216D8B"/>
    <w:rsid w:val="002210FD"/>
    <w:rsid w:val="00222D38"/>
    <w:rsid w:val="0023268A"/>
    <w:rsid w:val="002504B2"/>
    <w:rsid w:val="00255E7A"/>
    <w:rsid w:val="00270631"/>
    <w:rsid w:val="00276155"/>
    <w:rsid w:val="002825B1"/>
    <w:rsid w:val="0029433A"/>
    <w:rsid w:val="0029776F"/>
    <w:rsid w:val="002A4EEF"/>
    <w:rsid w:val="002B3B27"/>
    <w:rsid w:val="002B485A"/>
    <w:rsid w:val="002B5426"/>
    <w:rsid w:val="002C1E51"/>
    <w:rsid w:val="002C6B5A"/>
    <w:rsid w:val="002D061C"/>
    <w:rsid w:val="002E22E3"/>
    <w:rsid w:val="002F1FBD"/>
    <w:rsid w:val="002F2320"/>
    <w:rsid w:val="00300B4D"/>
    <w:rsid w:val="00302360"/>
    <w:rsid w:val="00310915"/>
    <w:rsid w:val="00334972"/>
    <w:rsid w:val="00353821"/>
    <w:rsid w:val="0036039B"/>
    <w:rsid w:val="0036417C"/>
    <w:rsid w:val="00367EBF"/>
    <w:rsid w:val="00370948"/>
    <w:rsid w:val="00372D8D"/>
    <w:rsid w:val="00374ADD"/>
    <w:rsid w:val="00377C39"/>
    <w:rsid w:val="00383E15"/>
    <w:rsid w:val="00384175"/>
    <w:rsid w:val="003914F7"/>
    <w:rsid w:val="00393AE0"/>
    <w:rsid w:val="003A4924"/>
    <w:rsid w:val="003A65DC"/>
    <w:rsid w:val="003B5678"/>
    <w:rsid w:val="003C0954"/>
    <w:rsid w:val="003D04F9"/>
    <w:rsid w:val="003E0DEE"/>
    <w:rsid w:val="003E5CBD"/>
    <w:rsid w:val="003F7DF8"/>
    <w:rsid w:val="004034A5"/>
    <w:rsid w:val="00411D2A"/>
    <w:rsid w:val="00436054"/>
    <w:rsid w:val="00450E58"/>
    <w:rsid w:val="00451470"/>
    <w:rsid w:val="004540C2"/>
    <w:rsid w:val="004640DC"/>
    <w:rsid w:val="00470105"/>
    <w:rsid w:val="00473DC6"/>
    <w:rsid w:val="0047762D"/>
    <w:rsid w:val="00481490"/>
    <w:rsid w:val="00483511"/>
    <w:rsid w:val="004B0558"/>
    <w:rsid w:val="004B5A00"/>
    <w:rsid w:val="004C103C"/>
    <w:rsid w:val="004C3CFE"/>
    <w:rsid w:val="004C4160"/>
    <w:rsid w:val="004C6670"/>
    <w:rsid w:val="004C6F8A"/>
    <w:rsid w:val="004D1C39"/>
    <w:rsid w:val="004D3C42"/>
    <w:rsid w:val="004D5836"/>
    <w:rsid w:val="004E224E"/>
    <w:rsid w:val="004E5904"/>
    <w:rsid w:val="004E7797"/>
    <w:rsid w:val="004F1C67"/>
    <w:rsid w:val="004F5D32"/>
    <w:rsid w:val="004F75CB"/>
    <w:rsid w:val="005065A2"/>
    <w:rsid w:val="00527260"/>
    <w:rsid w:val="00544478"/>
    <w:rsid w:val="005464E0"/>
    <w:rsid w:val="0055490A"/>
    <w:rsid w:val="005A722C"/>
    <w:rsid w:val="005B0F88"/>
    <w:rsid w:val="005D5F18"/>
    <w:rsid w:val="005D7CFB"/>
    <w:rsid w:val="005E2CD0"/>
    <w:rsid w:val="005E7DDA"/>
    <w:rsid w:val="005F04A8"/>
    <w:rsid w:val="005F192E"/>
    <w:rsid w:val="00601B5C"/>
    <w:rsid w:val="00624182"/>
    <w:rsid w:val="00637EA4"/>
    <w:rsid w:val="0064006C"/>
    <w:rsid w:val="0066479E"/>
    <w:rsid w:val="0067133D"/>
    <w:rsid w:val="006971E8"/>
    <w:rsid w:val="006A6A92"/>
    <w:rsid w:val="006A799E"/>
    <w:rsid w:val="006B260D"/>
    <w:rsid w:val="006B26B0"/>
    <w:rsid w:val="006D0CDF"/>
    <w:rsid w:val="006D7616"/>
    <w:rsid w:val="006F27B0"/>
    <w:rsid w:val="006F5FC8"/>
    <w:rsid w:val="006F709B"/>
    <w:rsid w:val="00723BB2"/>
    <w:rsid w:val="00730B8B"/>
    <w:rsid w:val="00733BB5"/>
    <w:rsid w:val="00750E27"/>
    <w:rsid w:val="007541DE"/>
    <w:rsid w:val="00755254"/>
    <w:rsid w:val="007564B4"/>
    <w:rsid w:val="00757402"/>
    <w:rsid w:val="007618BC"/>
    <w:rsid w:val="007713BD"/>
    <w:rsid w:val="00773237"/>
    <w:rsid w:val="00774EB4"/>
    <w:rsid w:val="007A2BE1"/>
    <w:rsid w:val="007A2CA1"/>
    <w:rsid w:val="007A5127"/>
    <w:rsid w:val="007A74EB"/>
    <w:rsid w:val="007B7468"/>
    <w:rsid w:val="007C0CBB"/>
    <w:rsid w:val="007C4BF7"/>
    <w:rsid w:val="008004A9"/>
    <w:rsid w:val="0080297C"/>
    <w:rsid w:val="00806E43"/>
    <w:rsid w:val="008108BA"/>
    <w:rsid w:val="00812B39"/>
    <w:rsid w:val="00813C4F"/>
    <w:rsid w:val="00820C4D"/>
    <w:rsid w:val="00822063"/>
    <w:rsid w:val="0082219C"/>
    <w:rsid w:val="00830004"/>
    <w:rsid w:val="0083208E"/>
    <w:rsid w:val="00841A42"/>
    <w:rsid w:val="00844CA9"/>
    <w:rsid w:val="008544FD"/>
    <w:rsid w:val="0085795D"/>
    <w:rsid w:val="00897799"/>
    <w:rsid w:val="008B682B"/>
    <w:rsid w:val="008B7DEA"/>
    <w:rsid w:val="008C267B"/>
    <w:rsid w:val="008C3D6D"/>
    <w:rsid w:val="008D12A2"/>
    <w:rsid w:val="008D2825"/>
    <w:rsid w:val="008D3008"/>
    <w:rsid w:val="008E0390"/>
    <w:rsid w:val="008E63E8"/>
    <w:rsid w:val="008E6BF6"/>
    <w:rsid w:val="008F28CC"/>
    <w:rsid w:val="008F525B"/>
    <w:rsid w:val="008F7373"/>
    <w:rsid w:val="00914BCA"/>
    <w:rsid w:val="009215AC"/>
    <w:rsid w:val="009270F0"/>
    <w:rsid w:val="009276EC"/>
    <w:rsid w:val="00937F71"/>
    <w:rsid w:val="00953332"/>
    <w:rsid w:val="009646D2"/>
    <w:rsid w:val="00970828"/>
    <w:rsid w:val="00974D5A"/>
    <w:rsid w:val="0099788B"/>
    <w:rsid w:val="009A3703"/>
    <w:rsid w:val="009A50BA"/>
    <w:rsid w:val="009D3AAF"/>
    <w:rsid w:val="009E07AB"/>
    <w:rsid w:val="009F37BA"/>
    <w:rsid w:val="009F4280"/>
    <w:rsid w:val="009F5D6B"/>
    <w:rsid w:val="00A065EB"/>
    <w:rsid w:val="00A13206"/>
    <w:rsid w:val="00A15CFD"/>
    <w:rsid w:val="00A319A9"/>
    <w:rsid w:val="00A41932"/>
    <w:rsid w:val="00A44B83"/>
    <w:rsid w:val="00A5534F"/>
    <w:rsid w:val="00AA163D"/>
    <w:rsid w:val="00AC65B6"/>
    <w:rsid w:val="00AE3ADB"/>
    <w:rsid w:val="00AE75D4"/>
    <w:rsid w:val="00B13AA8"/>
    <w:rsid w:val="00B2190F"/>
    <w:rsid w:val="00B237A1"/>
    <w:rsid w:val="00B37196"/>
    <w:rsid w:val="00B5263B"/>
    <w:rsid w:val="00B563E4"/>
    <w:rsid w:val="00BA0FDE"/>
    <w:rsid w:val="00BA51C5"/>
    <w:rsid w:val="00BA5E30"/>
    <w:rsid w:val="00BB07CA"/>
    <w:rsid w:val="00BB2E3E"/>
    <w:rsid w:val="00BC1248"/>
    <w:rsid w:val="00BC37D1"/>
    <w:rsid w:val="00BF2671"/>
    <w:rsid w:val="00C03E6E"/>
    <w:rsid w:val="00C05092"/>
    <w:rsid w:val="00C058D8"/>
    <w:rsid w:val="00C1065A"/>
    <w:rsid w:val="00C1315D"/>
    <w:rsid w:val="00C159C1"/>
    <w:rsid w:val="00C22785"/>
    <w:rsid w:val="00C35DCC"/>
    <w:rsid w:val="00C379C9"/>
    <w:rsid w:val="00C5269B"/>
    <w:rsid w:val="00C70A34"/>
    <w:rsid w:val="00C7406F"/>
    <w:rsid w:val="00C864F4"/>
    <w:rsid w:val="00CA13F4"/>
    <w:rsid w:val="00CA42BD"/>
    <w:rsid w:val="00CA44CC"/>
    <w:rsid w:val="00CC0BFF"/>
    <w:rsid w:val="00CD5569"/>
    <w:rsid w:val="00CD563B"/>
    <w:rsid w:val="00CE77E4"/>
    <w:rsid w:val="00CF0AFA"/>
    <w:rsid w:val="00CF34F4"/>
    <w:rsid w:val="00CF5A87"/>
    <w:rsid w:val="00D038E2"/>
    <w:rsid w:val="00D232BA"/>
    <w:rsid w:val="00D31F60"/>
    <w:rsid w:val="00D3653D"/>
    <w:rsid w:val="00D4659D"/>
    <w:rsid w:val="00D74A00"/>
    <w:rsid w:val="00D75317"/>
    <w:rsid w:val="00D77979"/>
    <w:rsid w:val="00D80403"/>
    <w:rsid w:val="00DA09AF"/>
    <w:rsid w:val="00DA6BE4"/>
    <w:rsid w:val="00DC7F96"/>
    <w:rsid w:val="00DD7025"/>
    <w:rsid w:val="00DF22C1"/>
    <w:rsid w:val="00DF62C0"/>
    <w:rsid w:val="00E16A88"/>
    <w:rsid w:val="00E325C7"/>
    <w:rsid w:val="00E32CD2"/>
    <w:rsid w:val="00E50E23"/>
    <w:rsid w:val="00E93AF5"/>
    <w:rsid w:val="00EA1648"/>
    <w:rsid w:val="00EA447A"/>
    <w:rsid w:val="00EA5C54"/>
    <w:rsid w:val="00EB0F02"/>
    <w:rsid w:val="00EB20A2"/>
    <w:rsid w:val="00EB5BC5"/>
    <w:rsid w:val="00EB5EB5"/>
    <w:rsid w:val="00ED75F0"/>
    <w:rsid w:val="00ED79EF"/>
    <w:rsid w:val="00EE237B"/>
    <w:rsid w:val="00EE7E8E"/>
    <w:rsid w:val="00EF4CF7"/>
    <w:rsid w:val="00EF76CE"/>
    <w:rsid w:val="00F03511"/>
    <w:rsid w:val="00F12092"/>
    <w:rsid w:val="00F32061"/>
    <w:rsid w:val="00F454FA"/>
    <w:rsid w:val="00F6008B"/>
    <w:rsid w:val="00F60429"/>
    <w:rsid w:val="00F61A0F"/>
    <w:rsid w:val="00F77032"/>
    <w:rsid w:val="00F87010"/>
    <w:rsid w:val="00F91A23"/>
    <w:rsid w:val="00F94BC6"/>
    <w:rsid w:val="00F95427"/>
    <w:rsid w:val="00FA1FF5"/>
    <w:rsid w:val="00FA62E7"/>
    <w:rsid w:val="00FB18DD"/>
    <w:rsid w:val="00FC671A"/>
    <w:rsid w:val="00FD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0444"/>
  <w15:chartTrackingRefBased/>
  <w15:docId w15:val="{7F67392D-B330-40E9-9E82-D9D0AA66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332"/>
    <w:pPr>
      <w:jc w:val="both"/>
    </w:pPr>
    <w:rPr>
      <w:rFonts w:ascii="Times New Roman" w:hAnsi="Times New Roman"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9533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  <w:style w:type="paragraph" w:customStyle="1" w:styleId="Normal2">
    <w:name w:val="Normal2"/>
    <w:basedOn w:val="Normal"/>
    <w:rsid w:val="00450E5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270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0F0"/>
    <w:rPr>
      <w:color w:val="605E5C"/>
      <w:shd w:val="clear" w:color="auto" w:fill="E1DFDD"/>
    </w:rPr>
  </w:style>
  <w:style w:type="paragraph" w:customStyle="1" w:styleId="Style2">
    <w:name w:val="Style2"/>
    <w:basedOn w:val="Normal"/>
    <w:rsid w:val="009270F0"/>
    <w:pPr>
      <w:widowControl w:val="0"/>
      <w:suppressAutoHyphens/>
      <w:autoSpaceDE w:val="0"/>
      <w:autoSpaceDN w:val="0"/>
      <w:spacing w:after="0" w:line="259" w:lineRule="exact"/>
      <w:ind w:firstLine="684"/>
      <w:jc w:val="left"/>
    </w:pPr>
    <w:rPr>
      <w:rFonts w:eastAsia="Times New Roman" w:cs="Times New Roman"/>
      <w:szCs w:val="24"/>
      <w:lang w:val="en-US"/>
    </w:rPr>
  </w:style>
  <w:style w:type="character" w:customStyle="1" w:styleId="FontStyle11">
    <w:name w:val="Font Style11"/>
    <w:rsid w:val="009270F0"/>
    <w:rPr>
      <w:rFonts w:ascii="Times New Roman" w:hAnsi="Times New Roman" w:cs="Times New Roman"/>
      <w:sz w:val="22"/>
      <w:szCs w:val="22"/>
    </w:rPr>
  </w:style>
  <w:style w:type="paragraph" w:customStyle="1" w:styleId="odluka-zakon">
    <w:name w:val="odluka-zakon"/>
    <w:basedOn w:val="Normal"/>
    <w:rsid w:val="003914F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semiHidden/>
    <w:rsid w:val="00A41932"/>
    <w:pPr>
      <w:spacing w:after="0" w:line="240" w:lineRule="auto"/>
    </w:pPr>
    <w:rPr>
      <w:rFonts w:ascii="Times New Roman" w:hAnsi="Times New Roman"/>
      <w:sz w:val="24"/>
      <w:lang w:val="sr-Cyrl-RS"/>
    </w:rPr>
  </w:style>
  <w:style w:type="paragraph" w:customStyle="1" w:styleId="Default">
    <w:name w:val="Default"/>
    <w:qFormat/>
    <w:rsid w:val="00C526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5EB5"/>
    <w:pPr>
      <w:ind w:left="720"/>
      <w:contextualSpacing/>
      <w:jc w:val="left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D019B-6036-4714-BD59-23F11ED1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Bratislava Pavićević</dc:creator>
  <cp:keywords/>
  <dc:description/>
  <cp:lastModifiedBy>Bratislava Pavićević</cp:lastModifiedBy>
  <cp:revision>193</cp:revision>
  <cp:lastPrinted>2025-04-07T06:02:00Z</cp:lastPrinted>
  <dcterms:created xsi:type="dcterms:W3CDTF">2026-01-13T12:48:00Z</dcterms:created>
  <dcterms:modified xsi:type="dcterms:W3CDTF">2026-01-30T11:51:00Z</dcterms:modified>
</cp:coreProperties>
</file>